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BF" w:rsidRPr="00F413A5" w:rsidRDefault="003533BF" w:rsidP="003533BF">
      <w:pPr>
        <w:ind w:left="105" w:firstLine="361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F413A5">
        <w:rPr>
          <w:rFonts w:asciiTheme="majorEastAsia" w:eastAsiaTheme="majorEastAsia" w:hAnsiTheme="majorEastAsia" w:hint="eastAsia"/>
          <w:b/>
          <w:bCs/>
          <w:sz w:val="32"/>
          <w:szCs w:val="32"/>
        </w:rPr>
        <w:t>20</w:t>
      </w:r>
      <w:r w:rsidR="00E16600">
        <w:rPr>
          <w:rFonts w:asciiTheme="majorEastAsia" w:eastAsiaTheme="majorEastAsia" w:hAnsiTheme="majorEastAsia" w:hint="eastAsia"/>
          <w:b/>
          <w:bCs/>
          <w:sz w:val="32"/>
          <w:szCs w:val="32"/>
        </w:rPr>
        <w:t>1</w:t>
      </w:r>
      <w:r w:rsidR="00340B3E">
        <w:rPr>
          <w:rFonts w:asciiTheme="majorEastAsia" w:eastAsiaTheme="majorEastAsia" w:hAnsiTheme="majorEastAsia" w:hint="eastAsia"/>
          <w:b/>
          <w:bCs/>
          <w:sz w:val="32"/>
          <w:szCs w:val="32"/>
        </w:rPr>
        <w:t>6</w:t>
      </w:r>
      <w:r w:rsidRPr="00F413A5">
        <w:rPr>
          <w:rFonts w:asciiTheme="majorEastAsia" w:eastAsiaTheme="majorEastAsia" w:hAnsiTheme="majorEastAsia" w:hint="eastAsia"/>
          <w:b/>
          <w:bCs/>
          <w:sz w:val="32"/>
          <w:szCs w:val="32"/>
        </w:rPr>
        <w:t>级博士研究生入学须知</w:t>
      </w:r>
    </w:p>
    <w:p w:rsidR="003533BF" w:rsidRPr="00F413A5" w:rsidRDefault="003533BF" w:rsidP="0093591C">
      <w:pPr>
        <w:spacing w:beforeLines="5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欢迎各位同学进入我所攻读博士学位，现将我所20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级入学博士研究生报到相关事宜通知如下：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bCs/>
          <w:sz w:val="24"/>
          <w:szCs w:val="24"/>
          <w:u w:val="single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报到时间：</w:t>
      </w:r>
    </w:p>
    <w:p w:rsidR="003533BF" w:rsidRPr="00F413A5" w:rsidRDefault="003533BF" w:rsidP="0093591C">
      <w:pPr>
        <w:numPr>
          <w:ilvl w:val="1"/>
          <w:numId w:val="1"/>
        </w:numPr>
        <w:spacing w:beforeLines="50"/>
        <w:rPr>
          <w:rFonts w:asciiTheme="majorEastAsia" w:eastAsiaTheme="majorEastAsia" w:hAnsiTheme="majorEastAsia"/>
          <w:bCs/>
          <w:sz w:val="24"/>
          <w:szCs w:val="24"/>
          <w:u w:val="single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统考</w:t>
      </w: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生及硕博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连读生：报到时间为20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29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日～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日（由于</w:t>
      </w: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我所硕博士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连读考生已在所学习，因此统招生具体报到时间请与指导教师联系确定，并报研究生部备案，原则最迟不超过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3"/>
        </w:smartTagPr>
        <w:r w:rsidRPr="00F413A5">
          <w:rPr>
            <w:rFonts w:asciiTheme="majorEastAsia" w:eastAsiaTheme="majorEastAsia" w:hAnsiTheme="majorEastAsia" w:hint="eastAsia"/>
            <w:sz w:val="24"/>
            <w:szCs w:val="24"/>
          </w:rPr>
          <w:t>9月15日</w:t>
        </w:r>
      </w:smartTag>
      <w:r w:rsidRPr="00F413A5">
        <w:rPr>
          <w:rFonts w:asciiTheme="majorEastAsia" w:eastAsiaTheme="majorEastAsia" w:hAnsiTheme="majorEastAsia" w:hint="eastAsia"/>
          <w:sz w:val="24"/>
          <w:szCs w:val="24"/>
        </w:rPr>
        <w:t>）。报到地点为中国科学院地球化学研究所。</w:t>
      </w:r>
    </w:p>
    <w:p w:rsidR="003533BF" w:rsidRPr="00F413A5" w:rsidRDefault="003533BF" w:rsidP="0093591C">
      <w:pPr>
        <w:numPr>
          <w:ilvl w:val="1"/>
          <w:numId w:val="1"/>
        </w:numPr>
        <w:spacing w:beforeLines="50"/>
        <w:rPr>
          <w:rFonts w:asciiTheme="majorEastAsia" w:eastAsiaTheme="majorEastAsia" w:hAnsiTheme="majorEastAsia"/>
          <w:bCs/>
          <w:sz w:val="24"/>
          <w:szCs w:val="24"/>
          <w:u w:val="single"/>
        </w:rPr>
      </w:pP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直博生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：</w:t>
      </w: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直博生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报到时间为8月2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28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号，报到地点</w:t>
      </w:r>
      <w:r w:rsidRPr="00F413A5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在北京市中国科学院院大学，</w:t>
      </w:r>
      <w:r w:rsidRPr="0093591C">
        <w:rPr>
          <w:rFonts w:asciiTheme="majorEastAsia" w:eastAsiaTheme="majorEastAsia" w:hAnsiTheme="majorEastAsia" w:hint="eastAsia"/>
          <w:sz w:val="24"/>
          <w:szCs w:val="24"/>
        </w:rPr>
        <w:t>具体内容可参考</w:t>
      </w:r>
      <w:hyperlink r:id="rId5" w:history="1">
        <w:r w:rsidR="0093591C" w:rsidRPr="0093591C">
          <w:rPr>
            <w:rStyle w:val="a3"/>
            <w:rFonts w:asciiTheme="majorEastAsia" w:eastAsiaTheme="majorEastAsia" w:hAnsiTheme="majorEastAsia" w:hint="eastAsia"/>
            <w:sz w:val="24"/>
            <w:szCs w:val="24"/>
          </w:rPr>
          <w:t>《</w:t>
        </w:r>
        <w:r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20</w:t>
        </w:r>
        <w:r w:rsidR="00E16600"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1</w:t>
        </w:r>
        <w:r w:rsidR="00340B3E"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6</w:t>
        </w:r>
        <w:r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级</w:t>
        </w:r>
        <w:r w:rsid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硕士</w:t>
        </w:r>
        <w:r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研究生入学须知</w:t>
        </w:r>
        <w:r w:rsidR="0093591C" w:rsidRPr="0093591C">
          <w:rPr>
            <w:rStyle w:val="a3"/>
            <w:rFonts w:asciiTheme="majorEastAsia" w:eastAsiaTheme="majorEastAsia" w:hAnsiTheme="majorEastAsia" w:hint="eastAsia"/>
            <w:bCs/>
            <w:sz w:val="24"/>
            <w:szCs w:val="24"/>
          </w:rPr>
          <w:t>》</w:t>
        </w:r>
      </w:hyperlink>
      <w:r w:rsidRPr="009359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调档函与录取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通知书一并寄给本人，请协助将个人的档案材料调往我所，其中政治思想表现无</w:t>
      </w: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具统一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格式，由各单位自行出具即可。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地址：5500</w:t>
      </w:r>
      <w:r w:rsidR="00E1660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81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贵阳市观</w:t>
      </w:r>
      <w:r w:rsidR="00E1660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山湖区林城西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路</w:t>
      </w:r>
      <w:r w:rsidR="00E1660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99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号中科院地球化学研究所教育处</w:t>
      </w:r>
      <w:r w:rsidR="0093591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刘娜老师收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。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也可自带到所内交到研究生部。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户口迁移关系。虽然我所博士生招生指标为由中国科学院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，学籍属于北京市，但根据公安部与中国科学院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大学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确定的文件，我所博士生户口仍迁到我所所在地。具体户口迁移地址为：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贵州省贵阳市西湖路派出所中国科学院地球化学研究所。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请准备好户口迁移证。并在到所报到后在贵阳进行二代身份证</w:t>
      </w: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照像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后，将二张照片及身份证办理回执单交到教育处，用于户口迁移（</w:t>
      </w:r>
      <w:r w:rsidRPr="00340B3E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直博士生按硕士办理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）。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党员、团员组织关系转接：党员团员组织关系请转接到我所。介绍信台头为</w:t>
      </w:r>
      <w:r w:rsidRPr="00F413A5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中共贵州省直属机关工委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学费：根据教育部及中国科学院大学相关规定。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研究生（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与单位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定向</w:t>
      </w:r>
      <w:r w:rsidR="0093591C">
        <w:rPr>
          <w:rFonts w:asciiTheme="majorEastAsia" w:eastAsiaTheme="majorEastAsia" w:hAnsiTheme="majorEastAsia" w:hint="eastAsia"/>
          <w:sz w:val="24"/>
          <w:szCs w:val="24"/>
        </w:rPr>
        <w:t>培养研究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生不交）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均需缴纳学费，收费标准为1万元/人年（</w:t>
      </w:r>
      <w:hyperlink r:id="rId6" w:history="1">
        <w:r w:rsidRPr="00F413A5">
          <w:rPr>
            <w:rStyle w:val="a3"/>
            <w:rFonts w:asciiTheme="majorEastAsia" w:eastAsiaTheme="majorEastAsia" w:hAnsiTheme="majorEastAsia" w:hint="eastAsia"/>
            <w:color w:val="auto"/>
            <w:sz w:val="24"/>
            <w:szCs w:val="24"/>
          </w:rPr>
          <w:t>具体请参考中国科学学院迎新服务网上入学须须知中收费说明</w:t>
        </w:r>
      </w:hyperlink>
      <w:r w:rsidRPr="00F413A5">
        <w:rPr>
          <w:rFonts w:asciiTheme="majorEastAsia" w:eastAsiaTheme="majorEastAsia" w:hAnsiTheme="majorEastAsia" w:hint="eastAsia"/>
          <w:sz w:val="24"/>
          <w:szCs w:val="24"/>
        </w:rPr>
        <w:t>）。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助学金：研究生助学金自9月起发放。目前我所一年级博士生现行标准2600元/月（一</w:t>
      </w: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年级直博生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00元/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月标准）发放.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发放方式由中国科学院大学按1000元/月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,其余部分由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我所发放。中国科学院大学及我所将分别为大家办理建设银行相关银行卡。非应届毕业生，请尽快将人事档案、工资关系寄到我所，在以上材料未转入我所前，不发助学金。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凡选择定向或委培方式培养的研究生，需与我所、委培定向单位签订相关培养协议，培养费为4万元/生。培养协议签订时间请按我所后续通知办理。</w:t>
      </w:r>
    </w:p>
    <w:p w:rsidR="003533BF" w:rsidRPr="00F413A5" w:rsidRDefault="003533BF" w:rsidP="0093591C">
      <w:pPr>
        <w:numPr>
          <w:ilvl w:val="0"/>
          <w:numId w:val="1"/>
        </w:numPr>
        <w:spacing w:beforeLines="5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统考</w:t>
      </w:r>
      <w:proofErr w:type="gramStart"/>
      <w:r w:rsidRPr="00F413A5">
        <w:rPr>
          <w:rFonts w:asciiTheme="majorEastAsia" w:eastAsiaTheme="majorEastAsia" w:hAnsiTheme="majorEastAsia" w:hint="eastAsia"/>
          <w:sz w:val="24"/>
          <w:szCs w:val="24"/>
        </w:rPr>
        <w:t>生及硕博</w:t>
      </w:r>
      <w:proofErr w:type="gramEnd"/>
      <w:r w:rsidRPr="00F413A5">
        <w:rPr>
          <w:rFonts w:asciiTheme="majorEastAsia" w:eastAsiaTheme="majorEastAsia" w:hAnsiTheme="majorEastAsia" w:hint="eastAsia"/>
          <w:sz w:val="24"/>
          <w:szCs w:val="24"/>
        </w:rPr>
        <w:t>连读考生如需在20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16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年下半年参加基础课学习，请在征得指导教师同意后，尽快到研究生部报名。</w:t>
      </w:r>
    </w:p>
    <w:p w:rsidR="003533BF" w:rsidRPr="00F413A5" w:rsidRDefault="003533BF" w:rsidP="0093591C">
      <w:pPr>
        <w:spacing w:beforeLines="50"/>
        <w:ind w:firstLineChars="150" w:firstLine="36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如有未尽事宜，请尽时与研究生部联系：</w:t>
      </w:r>
    </w:p>
    <w:p w:rsidR="003533BF" w:rsidRPr="00F413A5" w:rsidRDefault="003533BF" w:rsidP="0093591C">
      <w:pPr>
        <w:spacing w:beforeLines="5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联 系 人：研究生部；</w:t>
      </w:r>
    </w:p>
    <w:p w:rsidR="003533BF" w:rsidRPr="00F413A5" w:rsidRDefault="003533BF" w:rsidP="0093591C">
      <w:pPr>
        <w:spacing w:beforeLines="5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联系电话：0851-</w:t>
      </w:r>
      <w:r w:rsidR="00E16600">
        <w:rPr>
          <w:rFonts w:asciiTheme="majorEastAsia" w:eastAsiaTheme="majorEastAsia" w:hAnsiTheme="majorEastAsia" w:hint="eastAsia"/>
          <w:bCs/>
          <w:sz w:val="24"/>
          <w:szCs w:val="24"/>
        </w:rPr>
        <w:t>8</w:t>
      </w: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 xml:space="preserve">5891117； </w:t>
      </w:r>
    </w:p>
    <w:p w:rsidR="003533BF" w:rsidRPr="00F413A5" w:rsidRDefault="003533BF" w:rsidP="0093591C">
      <w:pPr>
        <w:spacing w:beforeLines="50"/>
        <w:rPr>
          <w:rFonts w:asciiTheme="majorEastAsia" w:eastAsiaTheme="majorEastAsia" w:hAnsiTheme="majorEastAsia"/>
          <w:bCs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bCs/>
          <w:sz w:val="24"/>
          <w:szCs w:val="24"/>
        </w:rPr>
        <w:t>电子邮件：</w:t>
      </w:r>
      <w:hyperlink r:id="rId7" w:history="1">
        <w:r w:rsidRPr="00F413A5">
          <w:rPr>
            <w:rStyle w:val="a3"/>
            <w:rFonts w:asciiTheme="majorEastAsia" w:eastAsiaTheme="majorEastAsia" w:hAnsiTheme="majorEastAsia" w:hint="eastAsia"/>
            <w:bCs/>
            <w:color w:val="auto"/>
            <w:sz w:val="24"/>
            <w:szCs w:val="24"/>
          </w:rPr>
          <w:t>jyc@vip.gyig.ac.cn</w:t>
        </w:r>
      </w:hyperlink>
    </w:p>
    <w:p w:rsidR="003533BF" w:rsidRPr="00F413A5" w:rsidRDefault="003533BF" w:rsidP="0093591C">
      <w:pPr>
        <w:spacing w:beforeLines="50"/>
        <w:ind w:leftChars="229" w:left="481" w:firstLineChars="1951" w:firstLine="4682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研究生部</w:t>
      </w:r>
    </w:p>
    <w:p w:rsidR="003533BF" w:rsidRPr="00F413A5" w:rsidRDefault="003533BF" w:rsidP="0093591C">
      <w:pPr>
        <w:spacing w:beforeLines="50"/>
        <w:ind w:firstLineChars="1950" w:firstLine="4680"/>
        <w:rPr>
          <w:rFonts w:asciiTheme="majorEastAsia" w:eastAsiaTheme="majorEastAsia" w:hAnsiTheme="majorEastAsia"/>
          <w:sz w:val="24"/>
          <w:szCs w:val="24"/>
        </w:rPr>
      </w:pPr>
      <w:r w:rsidRPr="00F413A5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16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16600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40B3E">
        <w:rPr>
          <w:rFonts w:asciiTheme="majorEastAsia" w:eastAsiaTheme="majorEastAsia" w:hAnsiTheme="majorEastAsia" w:hint="eastAsia"/>
          <w:sz w:val="24"/>
          <w:szCs w:val="24"/>
        </w:rPr>
        <w:t>16</w:t>
      </w:r>
      <w:r w:rsidRPr="00F413A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4B70EA" w:rsidRDefault="004B70EA" w:rsidP="009134B0">
      <w:pPr>
        <w:ind w:left="105" w:firstLine="420"/>
      </w:pPr>
    </w:p>
    <w:sectPr w:rsidR="004B70EA" w:rsidSect="00E26B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555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533BF"/>
    <w:rsid w:val="000904DA"/>
    <w:rsid w:val="002B410E"/>
    <w:rsid w:val="00340B3E"/>
    <w:rsid w:val="003533BF"/>
    <w:rsid w:val="004B70EA"/>
    <w:rsid w:val="004D7CAC"/>
    <w:rsid w:val="005D3599"/>
    <w:rsid w:val="008045E6"/>
    <w:rsid w:val="0087743D"/>
    <w:rsid w:val="009134B0"/>
    <w:rsid w:val="0093591C"/>
    <w:rsid w:val="00A3666E"/>
    <w:rsid w:val="00C06E0C"/>
    <w:rsid w:val="00C34D4A"/>
    <w:rsid w:val="00E16600"/>
    <w:rsid w:val="00E26B54"/>
    <w:rsid w:val="00F413A5"/>
    <w:rsid w:val="00F46C24"/>
    <w:rsid w:val="00F8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BF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3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c@vip.gyig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ucas.ac.cn/gucas_yingxin/uil/showindex.aspx" TargetMode="External"/><Relationship Id="rId5" Type="http://schemas.openxmlformats.org/officeDocument/2006/relationships/hyperlink" Target="http://www.gyig.cas.cn/yjsjy/zs/sszs/201606/t20160603_461537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Company>GYIG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王宁</cp:lastModifiedBy>
  <cp:revision>7</cp:revision>
  <dcterms:created xsi:type="dcterms:W3CDTF">2015-06-08T03:53:00Z</dcterms:created>
  <dcterms:modified xsi:type="dcterms:W3CDTF">2016-06-16T02:12:00Z</dcterms:modified>
</cp:coreProperties>
</file>